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416C7" w:rsidRPr="008416C7" w14:paraId="026F8630" w14:textId="77777777" w:rsidTr="00FF2354">
        <w:tc>
          <w:tcPr>
            <w:tcW w:w="3259" w:type="dxa"/>
            <w:shd w:val="clear" w:color="auto" w:fill="auto"/>
          </w:tcPr>
          <w:p w14:paraId="28AB54E4" w14:textId="77777777" w:rsidR="00882547" w:rsidRPr="008416C7" w:rsidRDefault="00D03360" w:rsidP="00E447A4">
            <w:pPr>
              <w:rPr>
                <w:rFonts w:ascii="Huni_Quorum Light BT" w:eastAsia="Arial Unicode MS" w:hAnsi="Huni_Quorum Light BT" w:cs="Arial Unicode MS"/>
                <w:color w:val="002060"/>
              </w:rPr>
            </w:pPr>
            <w:r w:rsidRPr="008416C7">
              <w:rPr>
                <w:rFonts w:ascii="Huni_Quorum Light BT" w:eastAsia="Arial Unicode MS" w:hAnsi="Huni_Quorum Light BT" w:cs="Arial Unicode MS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D67621" wp14:editId="167EA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1600200" cy="394970"/>
                      <wp:effectExtent l="5715" t="5715" r="3810" b="889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43A85" w14:textId="77777777" w:rsidR="00A0009C" w:rsidRDefault="00D03360" w:rsidP="00882547">
                                  <w:pPr>
                                    <w:jc w:val="center"/>
                                  </w:pPr>
                                  <w:r w:rsidRPr="00EE427A">
                                    <w:rPr>
                                      <w:rFonts w:ascii="Bougan SSi" w:hAnsi="Bougan SSi"/>
                                      <w:noProof/>
                                    </w:rPr>
                                    <w:drawing>
                                      <wp:inline distT="0" distB="0" distL="0" distR="0" wp14:anchorId="02AD9C4B" wp14:editId="5951AD0E">
                                        <wp:extent cx="1400175" cy="304800"/>
                                        <wp:effectExtent l="0" t="0" r="0" b="0"/>
                                        <wp:docPr id="84" name="Kép 84" descr="ScreenHunter_10 M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ScreenHunter_10 M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0;margin-top:9pt;width:126pt;height:3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" stroked="f">
                      <v:fill opacity="0"/>
                      <v:textbox style="mso-fit-shape-to-text:t">
                        <w:txbxContent>
                          <w:p w:rsidR="00A0009C" w:rsidRDefault="00D03360" w:rsidP="00882547">
                            <w:pPr>
                              <w:jc w:val="center"/>
                            </w:pPr>
                            <w:r w:rsidRPr="00EE427A">
                              <w:rPr>
                                <w:rFonts w:ascii="Bougan SSi" w:hAnsi="Bougan SSi"/>
                                <w:noProof/>
                              </w:rPr>
                              <w:drawing>
                                <wp:inline distT="0" distB="0" distL="0" distR="0">
                                  <wp:extent cx="1400175" cy="304800"/>
                                  <wp:effectExtent l="0" t="0" r="0" b="0"/>
                                  <wp:docPr id="84" name="Kép 84" descr="ScreenHunter_10 M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ScreenHunter_10 M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6C7">
              <w:rPr>
                <w:rFonts w:ascii="Huni_Quorum Light BT" w:eastAsia="Arial Unicode MS" w:hAnsi="Huni_Quorum Light BT" w:cs="Arial Unicode MS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89518" wp14:editId="53DC80C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114300</wp:posOffset>
                      </wp:positionV>
                      <wp:extent cx="225425" cy="685800"/>
                      <wp:effectExtent l="0" t="0" r="0" b="3810"/>
                      <wp:wrapSquare wrapText="bothSides"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2C53FE" w14:textId="77777777" w:rsidR="00A0009C" w:rsidRPr="00EE2D59" w:rsidRDefault="00A0009C" w:rsidP="00882547">
                                  <w:pPr>
                                    <w:rPr>
                                      <w:rFonts w:ascii="Bougan SSi" w:hAnsi="Bougan SSi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ougan SSi" w:hAnsi="Bougan S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id="Text Box 18" o:spid="_x0000_s1027" type="#_x0000_t202" style="position:absolute;margin-left:207pt;margin-top:9pt;width:17.75pt;height:5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" stroked="f">
                      <v:textbox>
                        <w:txbxContent>
                          <w:p w:rsidR="00A0009C" w:rsidRPr="00EE2D59" w:rsidRDefault="00A0009C" w:rsidP="00882547">
                            <w:pPr>
                              <w:rPr>
                                <w:rFonts w:ascii="Bougan SSi" w:hAnsi="Bougan SSi"/>
                                <w:noProof/>
                              </w:rPr>
                            </w:pPr>
                            <w:r>
                              <w:rPr>
                                <w:rFonts w:ascii="Bougan SSi" w:hAnsi="Bougan SS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auto"/>
          </w:tcPr>
          <w:p w14:paraId="4FE4799B" w14:textId="54591C28" w:rsidR="00882547" w:rsidRPr="008416C7" w:rsidRDefault="00882547" w:rsidP="00FF2354">
            <w:pPr>
              <w:jc w:val="center"/>
              <w:rPr>
                <w:rFonts w:ascii="Bougan SSi" w:hAnsi="Bougan SSi"/>
                <w:color w:val="002060"/>
              </w:rPr>
            </w:pPr>
          </w:p>
          <w:p w14:paraId="0B1A13CA" w14:textId="77777777" w:rsidR="00882547" w:rsidRPr="008416C7" w:rsidRDefault="00882547" w:rsidP="00FF2354">
            <w:pPr>
              <w:jc w:val="center"/>
              <w:rPr>
                <w:rFonts w:ascii="Huni_Quorum Light BT" w:eastAsia="Arial Unicode MS" w:hAnsi="Huni_Quorum Light BT" w:cs="Arial Unicode MS"/>
                <w:color w:val="002060"/>
              </w:rPr>
            </w:pPr>
          </w:p>
        </w:tc>
        <w:tc>
          <w:tcPr>
            <w:tcW w:w="3260" w:type="dxa"/>
            <w:shd w:val="clear" w:color="auto" w:fill="auto"/>
          </w:tcPr>
          <w:p w14:paraId="0275F61E" w14:textId="77777777" w:rsidR="00882547" w:rsidRPr="008416C7" w:rsidRDefault="00D03360" w:rsidP="00FF2354">
            <w:pPr>
              <w:jc w:val="center"/>
              <w:rPr>
                <w:rFonts w:ascii="Huni_Quorum Light BT" w:eastAsia="Arial Unicode MS" w:hAnsi="Huni_Quorum Light BT" w:cs="Arial Unicode MS"/>
                <w:color w:val="002060"/>
              </w:rPr>
            </w:pPr>
            <w:r w:rsidRPr="008416C7">
              <w:rPr>
                <w:rFonts w:ascii="Huni_Quorum Light BT" w:eastAsia="Arial Unicode MS" w:hAnsi="Huni_Quorum Light BT" w:cs="Arial Unicode MS"/>
                <w:noProof/>
                <w:color w:val="002060"/>
              </w:rPr>
              <w:drawing>
                <wp:inline distT="0" distB="0" distL="0" distR="0" wp14:anchorId="63CE327F" wp14:editId="7A669E55">
                  <wp:extent cx="762000" cy="762000"/>
                  <wp:effectExtent l="0" t="0" r="0" b="0"/>
                  <wp:docPr id="85" name="Kép 85" descr="C:\Users\strohvermesb\OneDrive - Budapesti Gazdasági Egyetem\Emese_doksik\Emese 1\Arculati elemek - 2016\Logó\Logók\Központ\kozponti_ar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strohvermesb\OneDrive - Budapesti Gazdasági Egyetem\Emese_doksik\Emese 1\Arculati elemek - 2016\Logó\Logók\Központ\kozponti_ar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B9624" w14:textId="77777777" w:rsidR="00A43CC0" w:rsidRPr="008416C7" w:rsidRDefault="008A5BBF" w:rsidP="00A43CC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 xml:space="preserve">A Szaknyelvoktatók és </w:t>
      </w:r>
      <w:r w:rsidR="00A43CC0" w:rsidRPr="008416C7">
        <w:rPr>
          <w:rFonts w:ascii="Arial" w:eastAsia="Arial Unicode MS" w:hAnsi="Arial" w:cs="Arial"/>
          <w:color w:val="002060"/>
        </w:rPr>
        <w:t>Kutatók Országos Egyesülete,</w:t>
      </w:r>
    </w:p>
    <w:p w14:paraId="1F3B9E1F" w14:textId="77777777" w:rsidR="00A55BD0" w:rsidRPr="008416C7" w:rsidRDefault="008A5BBF" w:rsidP="00A55BD0">
      <w:pPr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és</w:t>
      </w:r>
      <w:proofErr w:type="gramEnd"/>
      <w:r w:rsidR="00A43CC0" w:rsidRPr="008416C7">
        <w:rPr>
          <w:rFonts w:ascii="Arial" w:eastAsia="Arial Unicode MS" w:hAnsi="Arial" w:cs="Arial"/>
          <w:color w:val="002060"/>
        </w:rPr>
        <w:t xml:space="preserve"> a Budapesti </w:t>
      </w:r>
      <w:r w:rsidR="00A55BD0" w:rsidRPr="008416C7">
        <w:rPr>
          <w:rFonts w:ascii="Arial" w:eastAsia="Arial Unicode MS" w:hAnsi="Arial" w:cs="Arial"/>
          <w:color w:val="002060"/>
        </w:rPr>
        <w:t>Gazdasági Egyetem</w:t>
      </w:r>
    </w:p>
    <w:p w14:paraId="4D2DBC35" w14:textId="0291F29F" w:rsidR="00A43CC0" w:rsidRPr="008416C7" w:rsidRDefault="00D03360" w:rsidP="00A55BD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 xml:space="preserve"> Idegen</w:t>
      </w:r>
      <w:r w:rsidR="009A79FD" w:rsidRPr="008416C7">
        <w:rPr>
          <w:rFonts w:ascii="Arial" w:eastAsia="Arial Unicode MS" w:hAnsi="Arial" w:cs="Arial"/>
          <w:color w:val="002060"/>
        </w:rPr>
        <w:t xml:space="preserve"> N</w:t>
      </w:r>
      <w:r w:rsidRPr="008416C7">
        <w:rPr>
          <w:rFonts w:ascii="Arial" w:eastAsia="Arial Unicode MS" w:hAnsi="Arial" w:cs="Arial"/>
          <w:color w:val="002060"/>
        </w:rPr>
        <w:t>y</w:t>
      </w:r>
      <w:r w:rsidR="00094644" w:rsidRPr="008416C7">
        <w:rPr>
          <w:rFonts w:ascii="Arial" w:eastAsia="Arial Unicode MS" w:hAnsi="Arial" w:cs="Arial"/>
          <w:color w:val="002060"/>
        </w:rPr>
        <w:t>elvi és Kommunikációs Intézete</w:t>
      </w:r>
    </w:p>
    <w:p w14:paraId="6E9A26AD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  <w:sz w:val="20"/>
          <w:szCs w:val="20"/>
        </w:rPr>
      </w:pPr>
    </w:p>
    <w:p w14:paraId="2ACAAA7E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meghívja</w:t>
      </w:r>
      <w:proofErr w:type="gramEnd"/>
      <w:r w:rsidRPr="008416C7">
        <w:rPr>
          <w:rFonts w:ascii="Arial" w:eastAsia="Arial Unicode MS" w:hAnsi="Arial" w:cs="Arial"/>
          <w:color w:val="002060"/>
        </w:rPr>
        <w:t xml:space="preserve"> Önt </w:t>
      </w:r>
    </w:p>
    <w:p w14:paraId="3BFB7020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  <w:sz w:val="20"/>
          <w:szCs w:val="20"/>
        </w:rPr>
      </w:pPr>
    </w:p>
    <w:p w14:paraId="380958FD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>a</w:t>
      </w:r>
    </w:p>
    <w:p w14:paraId="59A7A1D3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  <w:sz w:val="16"/>
          <w:szCs w:val="16"/>
        </w:rPr>
      </w:pPr>
    </w:p>
    <w:p w14:paraId="0EF7F32C" w14:textId="445DF63C" w:rsidR="00A43CC0" w:rsidRPr="008416C7" w:rsidRDefault="00A55BD0" w:rsidP="00A43CC0">
      <w:pPr>
        <w:jc w:val="center"/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</w:pPr>
      <w:r w:rsidRPr="008416C7"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  <w:t xml:space="preserve">Tudásmegosztás, értékközvetítés, </w:t>
      </w:r>
      <w:proofErr w:type="spellStart"/>
      <w:r w:rsidRPr="008416C7"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  <w:t>digitalizáció</w:t>
      </w:r>
      <w:proofErr w:type="spellEnd"/>
      <w:r w:rsidR="008A5BBF" w:rsidRPr="008416C7"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  <w:t xml:space="preserve"> </w:t>
      </w:r>
      <w:r w:rsidR="00D03360" w:rsidRPr="008416C7"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  <w:t>- Trendek a szaknyelv</w:t>
      </w:r>
      <w:r w:rsidRPr="008416C7"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  <w:t>oktatásban</w:t>
      </w:r>
      <w:r w:rsidR="00A805DC" w:rsidRPr="008416C7"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  <w:t xml:space="preserve"> és kutatásban</w:t>
      </w:r>
    </w:p>
    <w:p w14:paraId="59389874" w14:textId="77777777" w:rsidR="00D03360" w:rsidRPr="008416C7" w:rsidRDefault="00D03360" w:rsidP="00A43CC0">
      <w:pPr>
        <w:jc w:val="center"/>
        <w:rPr>
          <w:rFonts w:ascii="Arial" w:eastAsia="Arial Unicode MS" w:hAnsi="Arial" w:cs="Arial"/>
          <w:b/>
          <w:i/>
          <w:color w:val="002060"/>
          <w:sz w:val="40"/>
          <w:szCs w:val="40"/>
        </w:rPr>
      </w:pPr>
    </w:p>
    <w:p w14:paraId="6B3D8031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című</w:t>
      </w:r>
      <w:proofErr w:type="gramEnd"/>
    </w:p>
    <w:p w14:paraId="316BC0C7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  <w:sz w:val="16"/>
          <w:szCs w:val="16"/>
        </w:rPr>
      </w:pPr>
    </w:p>
    <w:p w14:paraId="0DCF5834" w14:textId="3E9B5F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  <w:sz w:val="40"/>
          <w:szCs w:val="40"/>
        </w:rPr>
      </w:pPr>
      <w:r w:rsidRPr="008416C7">
        <w:rPr>
          <w:rFonts w:ascii="Arial" w:eastAsia="Arial Unicode MS" w:hAnsi="Arial" w:cs="Arial"/>
          <w:color w:val="002060"/>
          <w:sz w:val="40"/>
          <w:szCs w:val="40"/>
        </w:rPr>
        <w:t>XVI</w:t>
      </w:r>
      <w:r w:rsidR="00A55BD0" w:rsidRPr="008416C7">
        <w:rPr>
          <w:rFonts w:ascii="Arial" w:eastAsia="Arial Unicode MS" w:hAnsi="Arial" w:cs="Arial"/>
          <w:color w:val="002060"/>
          <w:sz w:val="40"/>
          <w:szCs w:val="40"/>
        </w:rPr>
        <w:t>I</w:t>
      </w:r>
      <w:r w:rsidRPr="008416C7">
        <w:rPr>
          <w:rFonts w:ascii="Arial" w:eastAsia="Arial Unicode MS" w:hAnsi="Arial" w:cs="Arial"/>
          <w:color w:val="002060"/>
          <w:sz w:val="40"/>
          <w:szCs w:val="40"/>
        </w:rPr>
        <w:t xml:space="preserve">. SZOKOE </w:t>
      </w:r>
      <w:r w:rsidR="005E5DBF">
        <w:rPr>
          <w:rFonts w:ascii="Arial" w:eastAsia="Arial Unicode MS" w:hAnsi="Arial" w:cs="Arial"/>
          <w:color w:val="002060"/>
          <w:sz w:val="40"/>
          <w:szCs w:val="40"/>
        </w:rPr>
        <w:t xml:space="preserve">Nemzetközi </w:t>
      </w:r>
      <w:r w:rsidRPr="008416C7">
        <w:rPr>
          <w:rFonts w:ascii="Arial" w:eastAsia="Arial Unicode MS" w:hAnsi="Arial" w:cs="Arial"/>
          <w:color w:val="002060"/>
          <w:sz w:val="40"/>
          <w:szCs w:val="40"/>
        </w:rPr>
        <w:t>Szaknyelvi Konferenciára</w:t>
      </w:r>
    </w:p>
    <w:p w14:paraId="6677886C" w14:textId="77777777" w:rsidR="00A43CC0" w:rsidRPr="008416C7" w:rsidRDefault="00A43CC0" w:rsidP="00A43CC0">
      <w:pPr>
        <w:rPr>
          <w:rFonts w:ascii="Arial" w:eastAsia="Arial Unicode MS" w:hAnsi="Arial" w:cs="Arial"/>
          <w:color w:val="002060"/>
          <w:sz w:val="16"/>
          <w:szCs w:val="16"/>
        </w:rPr>
      </w:pPr>
    </w:p>
    <w:p w14:paraId="12B986A8" w14:textId="77777777" w:rsidR="00A43CC0" w:rsidRPr="008416C7" w:rsidRDefault="00A43CC0" w:rsidP="00A43CC0">
      <w:pPr>
        <w:rPr>
          <w:rFonts w:ascii="Arial" w:eastAsia="Arial Unicode MS" w:hAnsi="Arial" w:cs="Arial"/>
          <w:color w:val="002060"/>
          <w:sz w:val="16"/>
          <w:szCs w:val="16"/>
        </w:rPr>
      </w:pPr>
    </w:p>
    <w:p w14:paraId="726F9253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>A konferencia időpontja és helyszíne:</w:t>
      </w:r>
    </w:p>
    <w:p w14:paraId="3D4D7C4E" w14:textId="77777777" w:rsidR="00A43CC0" w:rsidRPr="008416C7" w:rsidRDefault="00A43CC0" w:rsidP="00A43CC0">
      <w:pPr>
        <w:rPr>
          <w:rFonts w:ascii="Arial" w:eastAsia="Arial Unicode MS" w:hAnsi="Arial" w:cs="Arial"/>
          <w:color w:val="002060"/>
          <w:sz w:val="28"/>
          <w:szCs w:val="28"/>
        </w:rPr>
      </w:pPr>
    </w:p>
    <w:p w14:paraId="60A68371" w14:textId="77777777" w:rsidR="00A43CC0" w:rsidRPr="008416C7" w:rsidRDefault="00A55BD0" w:rsidP="00A43CC0">
      <w:pPr>
        <w:jc w:val="center"/>
        <w:rPr>
          <w:rFonts w:ascii="Arial" w:eastAsia="Arial Unicode MS" w:hAnsi="Arial" w:cs="Arial"/>
          <w:color w:val="002060"/>
          <w:sz w:val="36"/>
          <w:szCs w:val="36"/>
        </w:rPr>
      </w:pPr>
      <w:r w:rsidRPr="008416C7">
        <w:rPr>
          <w:rFonts w:ascii="Arial" w:eastAsia="Arial Unicode MS" w:hAnsi="Arial" w:cs="Arial"/>
          <w:color w:val="002060"/>
          <w:sz w:val="36"/>
          <w:szCs w:val="36"/>
        </w:rPr>
        <w:t>2017. november 17-18</w:t>
      </w:r>
      <w:r w:rsidR="00A43CC0" w:rsidRPr="008416C7">
        <w:rPr>
          <w:rFonts w:ascii="Arial" w:eastAsia="Arial Unicode MS" w:hAnsi="Arial" w:cs="Arial"/>
          <w:color w:val="002060"/>
          <w:sz w:val="36"/>
          <w:szCs w:val="36"/>
        </w:rPr>
        <w:t>.</w:t>
      </w:r>
    </w:p>
    <w:p w14:paraId="6F0D6E59" w14:textId="77777777" w:rsidR="00A43CC0" w:rsidRPr="008416C7" w:rsidRDefault="00A43CC0" w:rsidP="00A43CC0">
      <w:pPr>
        <w:rPr>
          <w:rFonts w:ascii="Arial" w:eastAsia="Arial Unicode MS" w:hAnsi="Arial" w:cs="Arial"/>
          <w:color w:val="002060"/>
          <w:sz w:val="36"/>
          <w:szCs w:val="36"/>
        </w:rPr>
      </w:pPr>
    </w:p>
    <w:p w14:paraId="714F468A" w14:textId="77777777" w:rsidR="00A55BD0" w:rsidRPr="008416C7" w:rsidRDefault="00A43CC0" w:rsidP="00A55BD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 xml:space="preserve">Budapesti </w:t>
      </w:r>
      <w:r w:rsidR="00A55BD0" w:rsidRPr="008416C7">
        <w:rPr>
          <w:rFonts w:ascii="Arial" w:eastAsia="Arial Unicode MS" w:hAnsi="Arial" w:cs="Arial"/>
          <w:color w:val="002060"/>
        </w:rPr>
        <w:t xml:space="preserve">Gazdasági Egyetem </w:t>
      </w:r>
    </w:p>
    <w:p w14:paraId="0951FFDE" w14:textId="77777777" w:rsidR="00D03360" w:rsidRPr="008416C7" w:rsidRDefault="00D03360" w:rsidP="00A55BD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 xml:space="preserve">Kereskedelmi, </w:t>
      </w:r>
      <w:proofErr w:type="spellStart"/>
      <w:r w:rsidRPr="008416C7">
        <w:rPr>
          <w:rFonts w:ascii="Arial" w:eastAsia="Arial Unicode MS" w:hAnsi="Arial" w:cs="Arial"/>
          <w:color w:val="002060"/>
        </w:rPr>
        <w:t>Vendéglátóipari</w:t>
      </w:r>
      <w:proofErr w:type="spellEnd"/>
      <w:r w:rsidRPr="008416C7">
        <w:rPr>
          <w:rFonts w:ascii="Arial" w:eastAsia="Arial Unicode MS" w:hAnsi="Arial" w:cs="Arial"/>
          <w:color w:val="002060"/>
        </w:rPr>
        <w:t xml:space="preserve"> és Idegenforgalmi Kar </w:t>
      </w:r>
    </w:p>
    <w:p w14:paraId="48F1E266" w14:textId="52136074" w:rsidR="00A805DC" w:rsidRPr="008416C7" w:rsidRDefault="00A55BD0" w:rsidP="00A55BD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>Turizmus vendéglátás Szaknyelvi Intézeti Tanszék</w:t>
      </w:r>
    </w:p>
    <w:p w14:paraId="1C120E04" w14:textId="77777777" w:rsidR="00A805DC" w:rsidRPr="008416C7" w:rsidRDefault="00A805DC" w:rsidP="00A55BD0">
      <w:pPr>
        <w:jc w:val="center"/>
        <w:rPr>
          <w:rFonts w:ascii="Arial" w:eastAsia="Arial Unicode MS" w:hAnsi="Arial" w:cs="Arial"/>
          <w:color w:val="002060"/>
        </w:rPr>
      </w:pPr>
    </w:p>
    <w:p w14:paraId="16CC561F" w14:textId="1FD1E38D" w:rsidR="00A43CC0" w:rsidRPr="008416C7" w:rsidRDefault="00A805DC" w:rsidP="00A55BD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>1055 Budapest, Markó u. 29-31.</w:t>
      </w:r>
      <w:r w:rsidR="00A55BD0" w:rsidRPr="008416C7">
        <w:rPr>
          <w:rFonts w:ascii="Arial" w:eastAsia="Arial Unicode MS" w:hAnsi="Arial" w:cs="Arial"/>
          <w:color w:val="002060"/>
        </w:rPr>
        <w:t xml:space="preserve"> </w:t>
      </w:r>
    </w:p>
    <w:p w14:paraId="3810AAE5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  <w:sz w:val="16"/>
          <w:szCs w:val="16"/>
        </w:rPr>
      </w:pPr>
    </w:p>
    <w:p w14:paraId="7278DF8A" w14:textId="77777777" w:rsidR="00A43CC0" w:rsidRPr="008416C7" w:rsidRDefault="00A43CC0" w:rsidP="00A43CC0">
      <w:pPr>
        <w:rPr>
          <w:rFonts w:ascii="Arial" w:eastAsia="Arial Unicode MS" w:hAnsi="Arial" w:cs="Arial"/>
          <w:color w:val="002060"/>
          <w:sz w:val="16"/>
          <w:szCs w:val="16"/>
        </w:rPr>
      </w:pPr>
    </w:p>
    <w:p w14:paraId="2224B4DC" w14:textId="0C61B20A" w:rsidR="00A43CC0" w:rsidRPr="008416C7" w:rsidRDefault="00A43CC0" w:rsidP="00A43CC0">
      <w:pPr>
        <w:jc w:val="center"/>
        <w:rPr>
          <w:rFonts w:ascii="Arial" w:eastAsia="Arial Unicode MS" w:hAnsi="Arial" w:cs="Arial"/>
          <w:b/>
          <w:color w:val="002060"/>
        </w:rPr>
      </w:pPr>
      <w:r w:rsidRPr="008416C7">
        <w:rPr>
          <w:rFonts w:ascii="Arial" w:eastAsia="Arial Unicode MS" w:hAnsi="Arial" w:cs="Arial"/>
          <w:b/>
          <w:color w:val="002060"/>
        </w:rPr>
        <w:t>Az előadásokat és poszter prezentációkat a következő témákban várjuk</w:t>
      </w:r>
      <w:r w:rsidR="001B75BB" w:rsidRPr="008416C7">
        <w:rPr>
          <w:rFonts w:ascii="Arial" w:eastAsia="Arial Unicode MS" w:hAnsi="Arial" w:cs="Arial"/>
          <w:b/>
          <w:color w:val="002060"/>
        </w:rPr>
        <w:t xml:space="preserve"> magyar vagy angol nyelven</w:t>
      </w:r>
      <w:r w:rsidRPr="008416C7">
        <w:rPr>
          <w:rFonts w:ascii="Arial" w:eastAsia="Arial Unicode MS" w:hAnsi="Arial" w:cs="Arial"/>
          <w:b/>
          <w:color w:val="002060"/>
        </w:rPr>
        <w:t>:</w:t>
      </w:r>
    </w:p>
    <w:p w14:paraId="753B1BFC" w14:textId="77777777" w:rsidR="00A43CC0" w:rsidRPr="008416C7" w:rsidRDefault="00A43CC0" w:rsidP="00A43CC0">
      <w:pPr>
        <w:jc w:val="center"/>
        <w:rPr>
          <w:rFonts w:ascii="Arial" w:eastAsia="Arial Unicode MS" w:hAnsi="Arial" w:cs="Arial"/>
          <w:color w:val="002060"/>
          <w:sz w:val="30"/>
          <w:szCs w:val="30"/>
        </w:rPr>
      </w:pPr>
    </w:p>
    <w:p w14:paraId="5FF4031D" w14:textId="77777777" w:rsidR="00094644" w:rsidRPr="008416C7" w:rsidRDefault="00094644" w:rsidP="00094644">
      <w:pPr>
        <w:spacing w:line="276" w:lineRule="auto"/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tudásmegosztás</w:t>
      </w:r>
      <w:proofErr w:type="gramEnd"/>
      <w:r w:rsidRPr="008416C7">
        <w:rPr>
          <w:rFonts w:ascii="Arial" w:eastAsia="Arial Unicode MS" w:hAnsi="Arial" w:cs="Arial"/>
          <w:color w:val="002060"/>
        </w:rPr>
        <w:t xml:space="preserve">, értékközvetítés </w:t>
      </w:r>
    </w:p>
    <w:p w14:paraId="486B2B0F" w14:textId="77777777" w:rsidR="00094644" w:rsidRPr="008416C7" w:rsidRDefault="00094644" w:rsidP="00A43CC0">
      <w:pPr>
        <w:spacing w:line="276" w:lineRule="auto"/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nyelvtechnológia</w:t>
      </w:r>
      <w:proofErr w:type="gramEnd"/>
      <w:r w:rsidRPr="008416C7">
        <w:rPr>
          <w:rFonts w:ascii="Arial" w:eastAsia="Arial Unicode MS" w:hAnsi="Arial" w:cs="Arial"/>
          <w:color w:val="002060"/>
        </w:rPr>
        <w:t xml:space="preserve">, </w:t>
      </w:r>
      <w:proofErr w:type="spellStart"/>
      <w:r w:rsidRPr="008416C7">
        <w:rPr>
          <w:rFonts w:ascii="Arial" w:eastAsia="Arial Unicode MS" w:hAnsi="Arial" w:cs="Arial"/>
          <w:color w:val="002060"/>
        </w:rPr>
        <w:t>digitalizáció</w:t>
      </w:r>
      <w:proofErr w:type="spellEnd"/>
      <w:r w:rsidRPr="008416C7">
        <w:rPr>
          <w:rFonts w:ascii="Arial" w:eastAsia="Arial Unicode MS" w:hAnsi="Arial" w:cs="Arial"/>
          <w:color w:val="002060"/>
        </w:rPr>
        <w:t xml:space="preserve"> </w:t>
      </w:r>
    </w:p>
    <w:p w14:paraId="77AD77FF" w14:textId="05EF4D0A" w:rsidR="00A43CC0" w:rsidRPr="008416C7" w:rsidRDefault="00A43CC0" w:rsidP="00A43CC0">
      <w:pPr>
        <w:spacing w:line="276" w:lineRule="auto"/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terminológia</w:t>
      </w:r>
      <w:proofErr w:type="gramEnd"/>
      <w:r w:rsidRPr="008416C7">
        <w:rPr>
          <w:rFonts w:ascii="Arial" w:eastAsia="Arial Unicode MS" w:hAnsi="Arial" w:cs="Arial"/>
          <w:color w:val="002060"/>
        </w:rPr>
        <w:t>, lexikológia</w:t>
      </w:r>
    </w:p>
    <w:p w14:paraId="54E16FBD" w14:textId="77777777" w:rsidR="00A43CC0" w:rsidRPr="008416C7" w:rsidRDefault="00A43CC0" w:rsidP="00A43CC0">
      <w:pPr>
        <w:spacing w:line="276" w:lineRule="auto"/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szaknyelvi</w:t>
      </w:r>
      <w:proofErr w:type="gramEnd"/>
      <w:r w:rsidRPr="008416C7">
        <w:rPr>
          <w:rFonts w:ascii="Arial" w:eastAsia="Arial Unicode MS" w:hAnsi="Arial" w:cs="Arial"/>
          <w:color w:val="002060"/>
        </w:rPr>
        <w:t xml:space="preserve"> műfajkutatás, diskurzuselemzés</w:t>
      </w:r>
    </w:p>
    <w:p w14:paraId="67889A79" w14:textId="77777777" w:rsidR="00A43CC0" w:rsidRPr="008416C7" w:rsidRDefault="00A43CC0" w:rsidP="00A43CC0">
      <w:pPr>
        <w:spacing w:line="276" w:lineRule="auto"/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kultúraközvetítés</w:t>
      </w:r>
      <w:proofErr w:type="gramEnd"/>
      <w:r w:rsidRPr="008416C7">
        <w:rPr>
          <w:rFonts w:ascii="Arial" w:eastAsia="Arial Unicode MS" w:hAnsi="Arial" w:cs="Arial"/>
          <w:color w:val="002060"/>
        </w:rPr>
        <w:t>, fordítás, tolmácsolás</w:t>
      </w:r>
    </w:p>
    <w:p w14:paraId="19A71104" w14:textId="36781E03" w:rsidR="00A43CC0" w:rsidRPr="008416C7" w:rsidRDefault="00A43CC0" w:rsidP="00A43CC0">
      <w:pPr>
        <w:spacing w:line="276" w:lineRule="auto"/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tanterv</w:t>
      </w:r>
      <w:proofErr w:type="gramEnd"/>
      <w:r w:rsidRPr="008416C7">
        <w:rPr>
          <w:rFonts w:ascii="Arial" w:eastAsia="Arial Unicode MS" w:hAnsi="Arial" w:cs="Arial"/>
          <w:color w:val="002060"/>
        </w:rPr>
        <w:t>, tananyag, módszer</w:t>
      </w:r>
      <w:r w:rsidR="00191238">
        <w:rPr>
          <w:rFonts w:ascii="Arial" w:eastAsia="Arial Unicode MS" w:hAnsi="Arial" w:cs="Arial"/>
          <w:color w:val="002060"/>
        </w:rPr>
        <w:t>tan</w:t>
      </w:r>
      <w:r w:rsidR="008416C7">
        <w:rPr>
          <w:rFonts w:ascii="Arial" w:eastAsia="Arial Unicode MS" w:hAnsi="Arial" w:cs="Arial"/>
          <w:color w:val="002060"/>
        </w:rPr>
        <w:t>,</w:t>
      </w:r>
    </w:p>
    <w:p w14:paraId="5B707EB6" w14:textId="2CC09599" w:rsidR="00A43CC0" w:rsidRPr="008416C7" w:rsidRDefault="00A43CC0" w:rsidP="008416C7">
      <w:pPr>
        <w:spacing w:line="276" w:lineRule="auto"/>
        <w:jc w:val="center"/>
        <w:rPr>
          <w:rFonts w:ascii="Arial" w:eastAsia="Arial Unicode MS" w:hAnsi="Arial" w:cs="Arial"/>
          <w:color w:val="002060"/>
        </w:rPr>
      </w:pPr>
      <w:proofErr w:type="gramStart"/>
      <w:r w:rsidRPr="008416C7">
        <w:rPr>
          <w:rFonts w:ascii="Arial" w:eastAsia="Arial Unicode MS" w:hAnsi="Arial" w:cs="Arial"/>
          <w:color w:val="002060"/>
        </w:rPr>
        <w:t>mérés</w:t>
      </w:r>
      <w:proofErr w:type="gramEnd"/>
      <w:r w:rsidRPr="008416C7">
        <w:rPr>
          <w:rFonts w:ascii="Arial" w:eastAsia="Arial Unicode MS" w:hAnsi="Arial" w:cs="Arial"/>
          <w:color w:val="002060"/>
        </w:rPr>
        <w:t>, értékelés, vizsgáztatás</w:t>
      </w:r>
    </w:p>
    <w:p w14:paraId="4C272697" w14:textId="77777777" w:rsidR="00A43CC0" w:rsidRPr="008416C7" w:rsidRDefault="00A43CC0" w:rsidP="00A43CC0">
      <w:pPr>
        <w:rPr>
          <w:rFonts w:ascii="Arial" w:eastAsia="Arial Unicode MS" w:hAnsi="Arial" w:cs="Arial"/>
          <w:color w:val="002060"/>
        </w:rPr>
      </w:pPr>
    </w:p>
    <w:p w14:paraId="15005E0D" w14:textId="77777777" w:rsidR="00A43CC0" w:rsidRDefault="00A43CC0" w:rsidP="00A43CC0">
      <w:pPr>
        <w:jc w:val="center"/>
        <w:rPr>
          <w:rFonts w:ascii="Arial" w:eastAsia="Arial Unicode MS" w:hAnsi="Arial" w:cs="Arial"/>
          <w:color w:val="002060"/>
        </w:rPr>
      </w:pPr>
      <w:r w:rsidRPr="008416C7">
        <w:rPr>
          <w:rFonts w:ascii="Arial" w:eastAsia="Arial Unicode MS" w:hAnsi="Arial" w:cs="Arial"/>
          <w:color w:val="002060"/>
        </w:rPr>
        <w:t xml:space="preserve">Az előadások lektorált tanulmányok formájában való megjelentetésére a </w:t>
      </w:r>
      <w:r w:rsidRPr="008416C7">
        <w:rPr>
          <w:rFonts w:ascii="Arial" w:eastAsia="Arial Unicode MS" w:hAnsi="Arial" w:cs="Arial"/>
          <w:color w:val="002060"/>
        </w:rPr>
        <w:br/>
      </w:r>
      <w:r w:rsidRPr="008416C7">
        <w:rPr>
          <w:rFonts w:ascii="Arial" w:eastAsia="Arial Unicode MS" w:hAnsi="Arial" w:cs="Arial"/>
          <w:i/>
          <w:color w:val="002060"/>
        </w:rPr>
        <w:t xml:space="preserve">Porta </w:t>
      </w:r>
      <w:proofErr w:type="spellStart"/>
      <w:r w:rsidRPr="008416C7">
        <w:rPr>
          <w:rFonts w:ascii="Arial" w:eastAsia="Arial Unicode MS" w:hAnsi="Arial" w:cs="Arial"/>
          <w:i/>
          <w:color w:val="002060"/>
        </w:rPr>
        <w:t>Lingua</w:t>
      </w:r>
      <w:proofErr w:type="spellEnd"/>
      <w:r w:rsidRPr="008416C7">
        <w:rPr>
          <w:rFonts w:ascii="Arial" w:eastAsia="Arial Unicode MS" w:hAnsi="Arial" w:cs="Arial"/>
          <w:i/>
          <w:color w:val="002060"/>
        </w:rPr>
        <w:t xml:space="preserve"> 201</w:t>
      </w:r>
      <w:r w:rsidR="00A55BD0" w:rsidRPr="008416C7">
        <w:rPr>
          <w:rFonts w:ascii="Arial" w:eastAsia="Arial Unicode MS" w:hAnsi="Arial" w:cs="Arial"/>
          <w:i/>
          <w:color w:val="002060"/>
        </w:rPr>
        <w:t>8</w:t>
      </w:r>
      <w:r w:rsidRPr="008416C7">
        <w:rPr>
          <w:rFonts w:ascii="Arial" w:eastAsia="Arial Unicode MS" w:hAnsi="Arial" w:cs="Arial"/>
          <w:color w:val="002060"/>
        </w:rPr>
        <w:t xml:space="preserve"> című kiadványban biztosítunk lehetőséget.</w:t>
      </w:r>
    </w:p>
    <w:p w14:paraId="2E1B3ED2" w14:textId="77777777" w:rsidR="008416C7" w:rsidRDefault="008416C7" w:rsidP="00A43CC0">
      <w:pPr>
        <w:jc w:val="center"/>
        <w:rPr>
          <w:rFonts w:ascii="Arial" w:eastAsia="Arial Unicode MS" w:hAnsi="Arial" w:cs="Arial"/>
          <w:color w:val="002060"/>
        </w:rPr>
      </w:pPr>
    </w:p>
    <w:p w14:paraId="6645D38E" w14:textId="77777777" w:rsidR="008416C7" w:rsidRPr="008416C7" w:rsidRDefault="008416C7" w:rsidP="00A43CC0">
      <w:pPr>
        <w:jc w:val="center"/>
        <w:rPr>
          <w:rFonts w:ascii="Arial" w:eastAsia="Arial Unicode MS" w:hAnsi="Arial" w:cs="Arial"/>
          <w:color w:val="002060"/>
        </w:rPr>
      </w:pPr>
    </w:p>
    <w:p w14:paraId="631F0A2E" w14:textId="1A6F3973" w:rsidR="00A43CC0" w:rsidRDefault="008416C7" w:rsidP="00A43CC0">
      <w:pPr>
        <w:jc w:val="center"/>
        <w:rPr>
          <w:rFonts w:ascii="Arial" w:eastAsia="Arial Unicode MS" w:hAnsi="Arial" w:cs="Arial"/>
          <w:color w:val="002060"/>
        </w:rPr>
      </w:pPr>
      <w:r w:rsidRPr="00C35E7D">
        <w:rPr>
          <w:rFonts w:ascii="Arial" w:eastAsia="Arial Unicode MS" w:hAnsi="Arial" w:cs="Arial"/>
          <w:b/>
          <w:color w:val="002060"/>
        </w:rPr>
        <w:t>További információ és jelentkezés</w:t>
      </w:r>
      <w:r w:rsidR="00C35E7D" w:rsidRPr="00C35E7D">
        <w:rPr>
          <w:rFonts w:ascii="Arial" w:eastAsia="Arial Unicode MS" w:hAnsi="Arial" w:cs="Arial"/>
          <w:color w:val="002060"/>
        </w:rPr>
        <w:t>:</w:t>
      </w:r>
    </w:p>
    <w:p w14:paraId="4C6E9C8F" w14:textId="77777777" w:rsidR="00C35E7D" w:rsidRDefault="00C35E7D" w:rsidP="00A43CC0">
      <w:pPr>
        <w:jc w:val="center"/>
        <w:rPr>
          <w:rFonts w:ascii="Arial" w:eastAsia="Arial Unicode MS" w:hAnsi="Arial" w:cs="Arial"/>
          <w:color w:val="002060"/>
        </w:rPr>
      </w:pPr>
    </w:p>
    <w:p w14:paraId="37FBA826" w14:textId="02F1FD80" w:rsidR="00C35E7D" w:rsidRPr="00A70A3F" w:rsidRDefault="00C35E7D" w:rsidP="00A43CC0">
      <w:pPr>
        <w:jc w:val="center"/>
        <w:rPr>
          <w:rFonts w:ascii="Arial" w:eastAsia="Arial Unicode MS" w:hAnsi="Arial" w:cs="Arial"/>
          <w:b/>
          <w:color w:val="002060"/>
        </w:rPr>
      </w:pPr>
      <w:bookmarkStart w:id="0" w:name="_GoBack"/>
      <w:r w:rsidRPr="00C35E7D">
        <w:rPr>
          <w:rFonts w:ascii="Arial" w:eastAsia="Arial Unicode MS" w:hAnsi="Arial" w:cs="Arial"/>
          <w:color w:val="002060"/>
        </w:rPr>
        <w:t> </w:t>
      </w:r>
      <w:hyperlink r:id="rId9" w:tgtFrame="_blank" w:history="1">
        <w:r w:rsidRPr="00C35E7D">
          <w:rPr>
            <w:rStyle w:val="Hiperhivatkozs"/>
            <w:rFonts w:ascii="Arial" w:eastAsia="Arial Unicode MS" w:hAnsi="Arial" w:cs="Arial"/>
          </w:rPr>
          <w:t>https://uni-bge.hu/szokoe</w:t>
        </w:r>
      </w:hyperlink>
      <w:bookmarkEnd w:id="0"/>
    </w:p>
    <w:sectPr w:rsidR="00C35E7D" w:rsidRPr="00A70A3F" w:rsidSect="00FB16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ugan SSi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570"/>
    <w:multiLevelType w:val="hybridMultilevel"/>
    <w:tmpl w:val="27D0DFD2"/>
    <w:lvl w:ilvl="0" w:tplc="040E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A"/>
    <w:rsid w:val="00077E6C"/>
    <w:rsid w:val="00094644"/>
    <w:rsid w:val="001315F5"/>
    <w:rsid w:val="00157FD6"/>
    <w:rsid w:val="00191238"/>
    <w:rsid w:val="001B75BB"/>
    <w:rsid w:val="00230308"/>
    <w:rsid w:val="0025321B"/>
    <w:rsid w:val="002B0580"/>
    <w:rsid w:val="00351E79"/>
    <w:rsid w:val="004026F4"/>
    <w:rsid w:val="00516CF2"/>
    <w:rsid w:val="0059496B"/>
    <w:rsid w:val="00595E11"/>
    <w:rsid w:val="005C6B4B"/>
    <w:rsid w:val="005E5DBF"/>
    <w:rsid w:val="005E7CF6"/>
    <w:rsid w:val="005F4161"/>
    <w:rsid w:val="00634711"/>
    <w:rsid w:val="0066579B"/>
    <w:rsid w:val="006B46E6"/>
    <w:rsid w:val="006D7D09"/>
    <w:rsid w:val="006F33EB"/>
    <w:rsid w:val="00726F61"/>
    <w:rsid w:val="0078513B"/>
    <w:rsid w:val="007C26FB"/>
    <w:rsid w:val="008416C7"/>
    <w:rsid w:val="00882547"/>
    <w:rsid w:val="008A5BBF"/>
    <w:rsid w:val="00977B20"/>
    <w:rsid w:val="009A79FD"/>
    <w:rsid w:val="009C6EAE"/>
    <w:rsid w:val="009E477E"/>
    <w:rsid w:val="00A0009C"/>
    <w:rsid w:val="00A078BC"/>
    <w:rsid w:val="00A16C02"/>
    <w:rsid w:val="00A43CC0"/>
    <w:rsid w:val="00A534A0"/>
    <w:rsid w:val="00A55BD0"/>
    <w:rsid w:val="00A70A3F"/>
    <w:rsid w:val="00A805DC"/>
    <w:rsid w:val="00AA5C8F"/>
    <w:rsid w:val="00B060F5"/>
    <w:rsid w:val="00B24D31"/>
    <w:rsid w:val="00B85C5A"/>
    <w:rsid w:val="00BE142A"/>
    <w:rsid w:val="00C35E7D"/>
    <w:rsid w:val="00C53683"/>
    <w:rsid w:val="00CB1622"/>
    <w:rsid w:val="00D03360"/>
    <w:rsid w:val="00D0341B"/>
    <w:rsid w:val="00D108D9"/>
    <w:rsid w:val="00D141AF"/>
    <w:rsid w:val="00D40E21"/>
    <w:rsid w:val="00D77048"/>
    <w:rsid w:val="00D8019F"/>
    <w:rsid w:val="00DF68F3"/>
    <w:rsid w:val="00E176EC"/>
    <w:rsid w:val="00E447A4"/>
    <w:rsid w:val="00EE427A"/>
    <w:rsid w:val="00EF2ADE"/>
    <w:rsid w:val="00EF5A46"/>
    <w:rsid w:val="00FB1666"/>
    <w:rsid w:val="00FE1D32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A7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53683"/>
    <w:rPr>
      <w:rFonts w:ascii="Tahoma" w:hAnsi="Tahoma" w:cs="Tahoma"/>
      <w:sz w:val="16"/>
      <w:szCs w:val="16"/>
    </w:rPr>
  </w:style>
  <w:style w:type="character" w:styleId="Hiperhivatkozs">
    <w:name w:val="Hyperlink"/>
    <w:rsid w:val="00FE1D32"/>
    <w:rPr>
      <w:color w:val="0000FF"/>
      <w:u w:val="single"/>
    </w:rPr>
  </w:style>
  <w:style w:type="table" w:styleId="Rcsostblzat">
    <w:name w:val="Table Grid"/>
    <w:basedOn w:val="Normltblzat"/>
    <w:rsid w:val="00FE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B24D31"/>
    <w:rPr>
      <w:sz w:val="16"/>
      <w:szCs w:val="16"/>
    </w:rPr>
  </w:style>
  <w:style w:type="paragraph" w:styleId="Jegyzetszveg">
    <w:name w:val="annotation text"/>
    <w:basedOn w:val="Norml"/>
    <w:semiHidden/>
    <w:rsid w:val="00B24D3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B24D31"/>
    <w:rPr>
      <w:b/>
      <w:bCs/>
    </w:rPr>
  </w:style>
  <w:style w:type="character" w:styleId="Mrltotthiperhivatkozs">
    <w:name w:val="FollowedHyperlink"/>
    <w:basedOn w:val="Bekezdsalapbettpusa"/>
    <w:rsid w:val="008416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53683"/>
    <w:rPr>
      <w:rFonts w:ascii="Tahoma" w:hAnsi="Tahoma" w:cs="Tahoma"/>
      <w:sz w:val="16"/>
      <w:szCs w:val="16"/>
    </w:rPr>
  </w:style>
  <w:style w:type="character" w:styleId="Hiperhivatkozs">
    <w:name w:val="Hyperlink"/>
    <w:rsid w:val="00FE1D32"/>
    <w:rPr>
      <w:color w:val="0000FF"/>
      <w:u w:val="single"/>
    </w:rPr>
  </w:style>
  <w:style w:type="table" w:styleId="Rcsostblzat">
    <w:name w:val="Table Grid"/>
    <w:basedOn w:val="Normltblzat"/>
    <w:rsid w:val="00FE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B24D31"/>
    <w:rPr>
      <w:sz w:val="16"/>
      <w:szCs w:val="16"/>
    </w:rPr>
  </w:style>
  <w:style w:type="paragraph" w:styleId="Jegyzetszveg">
    <w:name w:val="annotation text"/>
    <w:basedOn w:val="Norml"/>
    <w:semiHidden/>
    <w:rsid w:val="00B24D3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B24D31"/>
    <w:rPr>
      <w:b/>
      <w:bCs/>
    </w:rPr>
  </w:style>
  <w:style w:type="character" w:styleId="Mrltotthiperhivatkozs">
    <w:name w:val="FollowedHyperlink"/>
    <w:basedOn w:val="Bekezdsalapbettpusa"/>
    <w:rsid w:val="00841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-bge.hu/szoko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Idegennyelvi Központ</Company>
  <LinksUpToDate>false</LinksUpToDate>
  <CharactersWithSpaces>1114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http://inyk.bme.hu/szokoe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Zsuzsi</cp:lastModifiedBy>
  <cp:revision>2</cp:revision>
  <cp:lastPrinted>2012-06-14T12:45:00Z</cp:lastPrinted>
  <dcterms:created xsi:type="dcterms:W3CDTF">2017-06-16T11:52:00Z</dcterms:created>
  <dcterms:modified xsi:type="dcterms:W3CDTF">2017-06-16T11:52:00Z</dcterms:modified>
</cp:coreProperties>
</file>